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12E" w:rsidRDefault="00FF0403">
      <w:r>
        <w:t>Description of Master’s Exam – Mathematics Education</w:t>
      </w:r>
    </w:p>
    <w:p w:rsidR="00FF0403" w:rsidRDefault="00FF0403"/>
    <w:p w:rsidR="00032A94" w:rsidRDefault="00032A94">
      <w:r>
        <w:t>The Master’s E</w:t>
      </w:r>
      <w:r w:rsidRPr="00032A94">
        <w:t>xa</w:t>
      </w:r>
      <w:r>
        <w:t>m has four sections. Students r</w:t>
      </w:r>
      <w:r w:rsidRPr="00032A94">
        <w:t xml:space="preserve">espond to two questions from each section, for a total of eight questions (worth 10 points each). </w:t>
      </w:r>
    </w:p>
    <w:p w:rsidR="00032A94" w:rsidRPr="006809D7" w:rsidRDefault="00032A94">
      <w:pPr>
        <w:rPr>
          <w:bCs/>
          <w:i/>
        </w:rPr>
      </w:pPr>
      <w:r>
        <w:t xml:space="preserve">Section I includes questions covering topics from </w:t>
      </w:r>
      <w:proofErr w:type="spellStart"/>
      <w:r>
        <w:t>MthEd</w:t>
      </w:r>
      <w:proofErr w:type="spellEnd"/>
      <w:r>
        <w:t xml:space="preserve"> 590,</w:t>
      </w:r>
      <w:r w:rsidRPr="00032A94">
        <w:rPr>
          <w:rFonts w:ascii="Helvetica" w:hAnsi="Helvetica" w:cs="Helvetica"/>
          <w:b/>
          <w:bCs/>
          <w:color w:val="666666"/>
          <w:sz w:val="18"/>
          <w:szCs w:val="18"/>
          <w:bdr w:val="none" w:sz="0" w:space="0" w:color="auto" w:frame="1"/>
        </w:rPr>
        <w:t xml:space="preserve"> </w:t>
      </w:r>
      <w:r w:rsidRPr="006809D7">
        <w:rPr>
          <w:bCs/>
          <w:i/>
        </w:rPr>
        <w:t>Foundational Issues in Learning Mathematics.</w:t>
      </w:r>
    </w:p>
    <w:p w:rsidR="00032A94" w:rsidRPr="006809D7" w:rsidRDefault="00032A94">
      <w:pPr>
        <w:rPr>
          <w:bCs/>
          <w:i/>
        </w:rPr>
      </w:pPr>
      <w:r>
        <w:rPr>
          <w:bCs/>
        </w:rPr>
        <w:t xml:space="preserve">Section II </w:t>
      </w:r>
      <w:r>
        <w:t xml:space="preserve">includes questions covering topics </w:t>
      </w:r>
      <w:r>
        <w:t xml:space="preserve">from </w:t>
      </w:r>
      <w:proofErr w:type="spellStart"/>
      <w:r>
        <w:t>MthEd</w:t>
      </w:r>
      <w:proofErr w:type="spellEnd"/>
      <w:r>
        <w:t xml:space="preserve"> 591, </w:t>
      </w:r>
      <w:r w:rsidRPr="006809D7">
        <w:rPr>
          <w:i/>
        </w:rPr>
        <w:t>Scholarly Inquiry in Mathematics Education</w:t>
      </w:r>
      <w:r w:rsidR="006809D7">
        <w:rPr>
          <w:i/>
        </w:rPr>
        <w:t>.</w:t>
      </w:r>
    </w:p>
    <w:p w:rsidR="00FF0403" w:rsidRDefault="00032A94">
      <w:r>
        <w:t xml:space="preserve"> </w:t>
      </w:r>
      <w:r w:rsidR="006809D7">
        <w:t>Section III includes questions covering a range of topics in mathematics education from elective courses including the learning and teaching  of problem solving, Euclidian geometry, number and number sense, algebraic reasoning, and calculus, as well as the use of technology in mathematics education.</w:t>
      </w:r>
    </w:p>
    <w:p w:rsidR="006809D7" w:rsidRDefault="006809D7">
      <w:r>
        <w:t xml:space="preserve">Section IV includes questions covering mathematical ideas discussed in the elective courses.  Past examples include problems involving logarithmic functions, calculus, number systems, geometry, algebra and applications.  </w:t>
      </w:r>
      <w:bookmarkStart w:id="0" w:name="_GoBack"/>
      <w:bookmarkEnd w:id="0"/>
    </w:p>
    <w:sectPr w:rsidR="00680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3"/>
    <w:rsid w:val="00032A94"/>
    <w:rsid w:val="006809D7"/>
    <w:rsid w:val="00AA612E"/>
    <w:rsid w:val="00FF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06A7C-8C9D-4C13-A960-E7062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Williams</dc:creator>
  <cp:keywords/>
  <dc:description/>
  <cp:lastModifiedBy>Steve Williams</cp:lastModifiedBy>
  <cp:revision>1</cp:revision>
  <dcterms:created xsi:type="dcterms:W3CDTF">2014-10-31T20:39:00Z</dcterms:created>
  <dcterms:modified xsi:type="dcterms:W3CDTF">2014-10-31T21:09:00Z</dcterms:modified>
</cp:coreProperties>
</file>